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pPr>
      <w:r w:rsidDel="00000000" w:rsidR="00000000" w:rsidRPr="00000000">
        <w:rPr>
          <w:rFonts w:ascii="Calibri" w:cs="Calibri" w:eastAsia="Calibri" w:hAnsi="Calibri"/>
          <w:b w:val="1"/>
          <w:bCs w:val="1"/>
          <w:rtl w:val="0"/>
        </w:rPr>
        <w:t xml:space="preserve">Visie op Oudercommunicatie – Montessorischool Azalea Amsterdam</w:t>
      </w:r>
      <w:r w:rsidDel="00000000" w:rsidR="00000000" w:rsidRPr="00000000">
        <w:rPr>
          <w:rFonts w:ascii="Calibri" w:cs="Calibri" w:eastAsia="Calibri" w:hAnsi="Calibri"/>
          <w:sz w:val="22"/>
          <w:szCs w:val="22"/>
          <w:highlight w:val="white"/>
        </w:rPr>
        <w:drawing>
          <wp:inline distB="114300" distT="114300" distL="114300" distR="114300">
            <wp:extent cx="995363" cy="12668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95363" cy="12668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Conceptversie</w:t>
      </w:r>
      <w:r w:rsidDel="00000000" w:rsidR="00000000" w:rsidRPr="00000000">
        <w:rPr>
          <w:rtl w:val="0"/>
        </w:rPr>
      </w:r>
    </w:p>
    <w:p w:rsidR="00000000" w:rsidDel="00000000" w:rsidP="00000000" w:rsidRDefault="00000000" w:rsidRPr="00000000" w14:paraId="00000004">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Inleiding</w:t>
      </w:r>
    </w:p>
    <w:p w:rsidR="00000000" w:rsidDel="00000000" w:rsidP="00000000" w:rsidRDefault="00000000" w:rsidRPr="00000000" w14:paraId="00000005">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 Montessorischool Azalea geloven we dat ieder kind zich kan ontwikkelen vanuit eigen kracht, binnen een gemeenschap die gekenmerkt wordt door </w:t>
      </w:r>
      <w:r w:rsidDel="00000000" w:rsidR="00000000" w:rsidRPr="00000000">
        <w:rPr>
          <w:rFonts w:ascii="Calibri" w:cs="Calibri" w:eastAsia="Calibri" w:hAnsi="Calibri"/>
          <w:b w:val="1"/>
          <w:bCs w:val="1"/>
          <w:sz w:val="22"/>
          <w:szCs w:val="22"/>
          <w:rtl w:val="0"/>
        </w:rPr>
        <w:t xml:space="preserve">verbinding, vertrouwen en veiligheid</w:t>
      </w:r>
      <w:r w:rsidDel="00000000" w:rsidR="00000000" w:rsidRPr="00000000">
        <w:rPr>
          <w:rFonts w:ascii="Calibri" w:cs="Calibri" w:eastAsia="Calibri" w:hAnsi="Calibri"/>
          <w:sz w:val="22"/>
          <w:szCs w:val="22"/>
          <w:rtl w:val="0"/>
        </w:rPr>
        <w:t xml:space="preserve">. De samenwerking tussen school en ouders is daarin onmisbaar.</w:t>
        <w:br w:type="textWrapping"/>
        <w:t xml:space="preserve">Heldere, zorgvuldige en warme communicatie vormt de basis voor een constructieve relatie, waarin school en ouders samen verantwoordelijkheid dragen voor het welzijn en de ontwikkeling van het kind.</w:t>
      </w:r>
    </w:p>
    <w:p w:rsidR="00000000" w:rsidDel="00000000" w:rsidP="00000000" w:rsidRDefault="00000000" w:rsidRPr="00000000" w14:paraId="0000000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dit document beschrijven we onze gedeelde visie op oudercommunicatie: wat we belangrijk vinden, waar we voor staan, hoe we communiceren, en hoe we binnen duidelijke kaders ruimte bieden voor vrijheid, dialoog en plezier.</w:t>
      </w:r>
    </w:p>
    <w:p w:rsidR="00000000" w:rsidDel="00000000" w:rsidP="00000000" w:rsidRDefault="00000000" w:rsidRPr="00000000" w14:paraId="00000007">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Waar staan we voor? – Kernwaarden van onze communicatie</w:t>
      </w:r>
    </w:p>
    <w:p w:rsidR="00000000" w:rsidDel="00000000" w:rsidP="00000000" w:rsidRDefault="00000000" w:rsidRPr="00000000" w14:paraId="0000000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Onze communicatie met ouders rust op zes waarden die de basis vormen voor het pedagogisch klimaat van onze school:</w:t>
      </w:r>
    </w:p>
    <w:p w:rsidR="00000000" w:rsidDel="00000000" w:rsidP="00000000" w:rsidRDefault="00000000" w:rsidRPr="00000000" w14:paraId="00000009">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 Verbinding</w:t>
      </w:r>
    </w:p>
    <w:p w:rsidR="00000000" w:rsidDel="00000000" w:rsidP="00000000" w:rsidRDefault="00000000" w:rsidRPr="00000000" w14:paraId="0000000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werken aan een open relatie tussen school en ouders, gebaseerd op wederzijds begrip en samenwerking. Communicatie versterkt verbondenheid en ondersteunt het gevoel: </w:t>
      </w:r>
      <w:r w:rsidDel="00000000" w:rsidR="00000000" w:rsidRPr="00000000">
        <w:rPr>
          <w:rFonts w:ascii="Calibri" w:cs="Calibri" w:eastAsia="Calibri" w:hAnsi="Calibri"/>
          <w:i w:val="1"/>
          <w:iCs w:val="1"/>
          <w:sz w:val="22"/>
          <w:szCs w:val="22"/>
          <w:rtl w:val="0"/>
        </w:rPr>
        <w:t xml:space="preserve">we doen dit samen</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B">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 Vertrouwen</w:t>
      </w:r>
    </w:p>
    <w:p w:rsidR="00000000" w:rsidDel="00000000" w:rsidP="00000000" w:rsidRDefault="00000000" w:rsidRPr="00000000" w14:paraId="0000000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Wij vertrouwen op de betrokkenheid van ouders en verwachten dat ouders vertrouwen op onze professionele expertise. Door eerlijk, tijdig en transparant te communiceren, bouwen we wederzijds vertrouwen.</w:t>
      </w:r>
    </w:p>
    <w:p w:rsidR="00000000" w:rsidDel="00000000" w:rsidP="00000000" w:rsidRDefault="00000000" w:rsidRPr="00000000" w14:paraId="0000000D">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3. Veiligheid</w:t>
      </w:r>
    </w:p>
    <w:p w:rsidR="00000000" w:rsidDel="00000000" w:rsidP="00000000" w:rsidRDefault="00000000" w:rsidRPr="00000000" w14:paraId="0000000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Kinderen, ouders en medewerkers moeten zich veilig voelen in contact met elkaar. Daarom communiceren we duidelijk, respectvol, zorgvuldig en privacy bewust. </w:t>
      </w:r>
    </w:p>
    <w:p w:rsidR="00000000" w:rsidDel="00000000" w:rsidP="00000000" w:rsidRDefault="00000000" w:rsidRPr="00000000" w14:paraId="0000000F">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4. Verantwoordelijkheid</w:t>
      </w:r>
    </w:p>
    <w:p w:rsidR="00000000" w:rsidDel="00000000" w:rsidP="00000000" w:rsidRDefault="00000000" w:rsidRPr="00000000" w14:paraId="00000010">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nemen verantwoordelijkheid voor ons eigen handelen en onze communicatie. Bij zorgen of </w:t>
      </w:r>
      <w:r w:rsidDel="00000000" w:rsidR="00000000" w:rsidRPr="00000000">
        <w:rPr>
          <w:rFonts w:ascii="Calibri" w:cs="Calibri" w:eastAsia="Calibri" w:hAnsi="Calibri"/>
          <w:sz w:val="22"/>
          <w:szCs w:val="22"/>
          <w:rtl w:val="0"/>
        </w:rPr>
        <w:t xml:space="preserve">incidenten schakelen we eerst met de collega’s en ouders die dit betreft. Indien het geen ‘op zichzelf staande’ gebeurtenis is, agenderen we het in de MR. Indien het van belang is dat de rest van de ouders dit ook te weten komen, zullen we informatie en acties breder delen. </w:t>
      </w:r>
      <w:r w:rsidDel="00000000" w:rsidR="00000000" w:rsidRPr="00000000">
        <w:rPr>
          <w:rFonts w:ascii="Calibri" w:cs="Calibri" w:eastAsia="Calibri" w:hAnsi="Calibri"/>
          <w:sz w:val="22"/>
          <w:szCs w:val="22"/>
          <w:rtl w:val="0"/>
        </w:rPr>
        <w:t xml:space="preserve">Van ouders verwachten we dezelfde zorgvuldigheid.</w:t>
      </w:r>
      <w:r w:rsidDel="00000000" w:rsidR="00000000" w:rsidRPr="00000000">
        <w:rPr>
          <w:rtl w:val="0"/>
        </w:rPr>
      </w:r>
    </w:p>
    <w:p w:rsidR="00000000" w:rsidDel="00000000" w:rsidP="00000000" w:rsidRDefault="00000000" w:rsidRPr="00000000" w14:paraId="00000011">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5. Vrijheid in gebondenheid</w:t>
      </w:r>
    </w:p>
    <w:p w:rsidR="00000000" w:rsidDel="00000000" w:rsidP="00000000" w:rsidRDefault="00000000" w:rsidRPr="00000000" w14:paraId="0000001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Binnen </w:t>
      </w:r>
      <w:r w:rsidDel="00000000" w:rsidR="00000000" w:rsidRPr="00000000">
        <w:rPr>
          <w:rFonts w:ascii="Calibri" w:cs="Calibri" w:eastAsia="Calibri" w:hAnsi="Calibri"/>
          <w:sz w:val="22"/>
          <w:szCs w:val="22"/>
          <w:rtl w:val="0"/>
        </w:rPr>
        <w:t xml:space="preserve">montessorionderwijs </w:t>
      </w:r>
      <w:r w:rsidDel="00000000" w:rsidR="00000000" w:rsidRPr="00000000">
        <w:rPr>
          <w:rFonts w:ascii="Calibri" w:cs="Calibri" w:eastAsia="Calibri" w:hAnsi="Calibri"/>
          <w:sz w:val="22"/>
          <w:szCs w:val="22"/>
          <w:rtl w:val="0"/>
        </w:rPr>
        <w:t xml:space="preserve">hoort vrijheid — maar altijd binnen duidelijke kaders. Zo zien we ook communicatie: we bieden ruimte voor inbreng, vragen en dialoog, binnen structuren die voorspelbaarheid en rust creëren.</w:t>
      </w:r>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6. Plezier</w:t>
      </w:r>
    </w:p>
    <w:p w:rsidR="00000000" w:rsidDel="00000000" w:rsidP="00000000" w:rsidRDefault="00000000" w:rsidRPr="00000000" w14:paraId="0000001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Positiviteit en plezier vormen de smeerolie van samenwerking. We vieren successen, delen mooie momenten, en bouwen aan een prettige, warme cultuur waarin iedereen zich welkom voelt.</w:t>
      </w:r>
    </w:p>
    <w:p w:rsidR="00000000" w:rsidDel="00000000" w:rsidP="00000000" w:rsidRDefault="00000000" w:rsidRPr="00000000" w14:paraId="00000017">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Wat vinden we belangrijk? – Richtlijnen voor communicatie</w:t>
      </w:r>
    </w:p>
    <w:p w:rsidR="00000000" w:rsidDel="00000000" w:rsidP="00000000" w:rsidRDefault="00000000" w:rsidRPr="00000000" w14:paraId="0000001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Onze communicatie heeft als doel:</w:t>
      </w:r>
    </w:p>
    <w:p w:rsidR="00000000" w:rsidDel="00000000" w:rsidP="00000000" w:rsidRDefault="00000000" w:rsidRPr="00000000" w14:paraId="0000001A">
      <w:pPr>
        <w:numPr>
          <w:ilvl w:val="0"/>
          <w:numId w:val="9"/>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Een sterke samenwerking te creëren tussen ouders en school</w:t>
      </w:r>
    </w:p>
    <w:p w:rsidR="00000000" w:rsidDel="00000000" w:rsidP="00000000" w:rsidRDefault="00000000" w:rsidRPr="00000000" w14:paraId="0000001B">
      <w:pPr>
        <w:numPr>
          <w:ilvl w:val="0"/>
          <w:numId w:val="9"/>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vertrouwen van ouders te versterken door proactief,</w:t>
      </w:r>
      <w:r w:rsidDel="00000000" w:rsidR="00000000" w:rsidRPr="00000000">
        <w:rPr>
          <w:rFonts w:ascii="Calibri" w:cs="Calibri" w:eastAsia="Calibri" w:hAnsi="Calibri"/>
          <w:sz w:val="22"/>
          <w:szCs w:val="22"/>
          <w:rtl w:val="0"/>
        </w:rPr>
        <w:t xml:space="preserve"> eerlijk en helder t</w:t>
      </w:r>
      <w:r w:rsidDel="00000000" w:rsidR="00000000" w:rsidRPr="00000000">
        <w:rPr>
          <w:rFonts w:ascii="Calibri" w:cs="Calibri" w:eastAsia="Calibri" w:hAnsi="Calibri"/>
          <w:sz w:val="22"/>
          <w:szCs w:val="22"/>
          <w:rtl w:val="0"/>
        </w:rPr>
        <w:t xml:space="preserve">e informeren</w:t>
      </w:r>
    </w:p>
    <w:p w:rsidR="00000000" w:rsidDel="00000000" w:rsidP="00000000" w:rsidRDefault="00000000" w:rsidRPr="00000000" w14:paraId="0000001C">
      <w:pPr>
        <w:numPr>
          <w:ilvl w:val="0"/>
          <w:numId w:val="9"/>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Kinderen optimaal te ondersteunen in hun ontwikkeling</w:t>
      </w:r>
    </w:p>
    <w:p w:rsidR="00000000" w:rsidDel="00000000" w:rsidP="00000000" w:rsidRDefault="00000000" w:rsidRPr="00000000" w14:paraId="0000001D">
      <w:pPr>
        <w:numPr>
          <w:ilvl w:val="0"/>
          <w:numId w:val="9"/>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Een veilig, respectvol en plezierig</w:t>
      </w:r>
      <w:r w:rsidDel="00000000" w:rsidR="00000000" w:rsidRPr="00000000">
        <w:rPr>
          <w:rFonts w:ascii="Calibri" w:cs="Calibri" w:eastAsia="Calibri" w:hAnsi="Calibri"/>
          <w:sz w:val="22"/>
          <w:szCs w:val="22"/>
          <w:rtl w:val="0"/>
        </w:rPr>
        <w:t xml:space="preserve"> kindcentrum</w:t>
      </w:r>
      <w:r w:rsidDel="00000000" w:rsidR="00000000" w:rsidRPr="00000000">
        <w:rPr>
          <w:rFonts w:ascii="Calibri" w:cs="Calibri" w:eastAsia="Calibri" w:hAnsi="Calibri"/>
          <w:sz w:val="22"/>
          <w:szCs w:val="22"/>
          <w:rtl w:val="0"/>
        </w:rPr>
        <w:t xml:space="preserve"> te bevorderen</w:t>
      </w:r>
    </w:p>
    <w:p w:rsidR="00000000" w:rsidDel="00000000" w:rsidP="00000000" w:rsidRDefault="00000000" w:rsidRPr="00000000" w14:paraId="0000001E">
      <w:pPr>
        <w:numPr>
          <w:ilvl w:val="0"/>
          <w:numId w:val="9"/>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Rust, duidelijkheid en continuïteit te waarborgen</w:t>
      </w:r>
    </w:p>
    <w:p w:rsidR="00000000" w:rsidDel="00000000" w:rsidP="00000000" w:rsidRDefault="00000000" w:rsidRPr="00000000" w14:paraId="0000001F">
      <w:pPr>
        <w:spacing w:line="276" w:lineRule="auto"/>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Doelgroepen binnen oudercommunicatie</w:t>
      </w:r>
    </w:p>
    <w:p w:rsidR="00000000" w:rsidDel="00000000" w:rsidP="00000000" w:rsidRDefault="00000000" w:rsidRPr="00000000" w14:paraId="0000002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Elke doelgroep vraagt om een passende communicatiestijl, -frequentie en -inhoud. We delen richting:</w:t>
      </w:r>
    </w:p>
    <w:p w:rsidR="00000000" w:rsidDel="00000000" w:rsidP="00000000" w:rsidRDefault="00000000" w:rsidRPr="00000000" w14:paraId="00000022">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 Alle ouders (schoolbreed)</w:t>
      </w:r>
      <w:r w:rsidDel="00000000" w:rsidR="00000000" w:rsidRPr="00000000">
        <w:rPr>
          <w:rtl w:val="0"/>
        </w:rPr>
      </w:r>
    </w:p>
    <w:p w:rsidR="00000000" w:rsidDel="00000000" w:rsidP="00000000" w:rsidRDefault="00000000" w:rsidRPr="00000000" w14:paraId="00000023">
      <w:pPr>
        <w:numPr>
          <w:ilvl w:val="0"/>
          <w:numId w:val="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Belangrijke schoolontwikkelingen;</w:t>
      </w:r>
    </w:p>
    <w:p w:rsidR="00000000" w:rsidDel="00000000" w:rsidP="00000000" w:rsidRDefault="00000000" w:rsidRPr="00000000" w14:paraId="00000024">
      <w:pPr>
        <w:numPr>
          <w:ilvl w:val="0"/>
          <w:numId w:val="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Overzicht van de jaarplanning (iedere 1</w:t>
      </w:r>
      <w:r w:rsidDel="00000000" w:rsidR="00000000" w:rsidRPr="00000000">
        <w:rPr>
          <w:rFonts w:ascii="Calibri" w:cs="Calibri" w:eastAsia="Calibri" w:hAnsi="Calibri"/>
          <w:sz w:val="22"/>
          <w:szCs w:val="22"/>
          <w:vertAlign w:val="superscript"/>
          <w:rtl w:val="0"/>
        </w:rPr>
        <w:t xml:space="preserve">e</w:t>
      </w:r>
      <w:r w:rsidDel="00000000" w:rsidR="00000000" w:rsidRPr="00000000">
        <w:rPr>
          <w:rFonts w:ascii="Calibri" w:cs="Calibri" w:eastAsia="Calibri" w:hAnsi="Calibri"/>
          <w:sz w:val="22"/>
          <w:szCs w:val="22"/>
          <w:rtl w:val="0"/>
        </w:rPr>
        <w:t xml:space="preserve"> maandag van de maand);</w:t>
      </w:r>
    </w:p>
    <w:p w:rsidR="00000000" w:rsidDel="00000000" w:rsidP="00000000" w:rsidRDefault="00000000" w:rsidRPr="00000000" w14:paraId="00000025">
      <w:pPr>
        <w:numPr>
          <w:ilvl w:val="0"/>
          <w:numId w:val="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Documenten m.b.t. v</w:t>
      </w:r>
      <w:r w:rsidDel="00000000" w:rsidR="00000000" w:rsidRPr="00000000">
        <w:rPr>
          <w:rFonts w:ascii="Calibri" w:cs="Calibri" w:eastAsia="Calibri" w:hAnsi="Calibri"/>
          <w:sz w:val="22"/>
          <w:szCs w:val="22"/>
          <w:rtl w:val="0"/>
        </w:rPr>
        <w:t xml:space="preserve">eiligheid</w:t>
      </w:r>
      <w:r w:rsidDel="00000000" w:rsidR="00000000" w:rsidRPr="00000000">
        <w:rPr>
          <w:rFonts w:ascii="Calibri" w:cs="Calibri" w:eastAsia="Calibri" w:hAnsi="Calibri"/>
          <w:sz w:val="22"/>
          <w:szCs w:val="22"/>
          <w:rtl w:val="0"/>
        </w:rPr>
        <w:t xml:space="preserve">, beleid, jaarplanning.</w:t>
      </w:r>
    </w:p>
    <w:p w:rsidR="00000000" w:rsidDel="00000000" w:rsidP="00000000" w:rsidRDefault="00000000" w:rsidRPr="00000000" w14:paraId="00000026">
      <w:pPr>
        <w:spacing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 Alle ouders per bouw</w:t>
      </w:r>
      <w:r w:rsidDel="00000000" w:rsidR="00000000" w:rsidRPr="00000000">
        <w:rPr>
          <w:rtl w:val="0"/>
        </w:rPr>
      </w:r>
    </w:p>
    <w:p w:rsidR="00000000" w:rsidDel="00000000" w:rsidP="00000000" w:rsidRDefault="00000000" w:rsidRPr="00000000" w14:paraId="00000027">
      <w:pPr>
        <w:numPr>
          <w:ilvl w:val="0"/>
          <w:numId w:val="10"/>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Onderwijsinhoudelijke thema’s;</w:t>
      </w:r>
    </w:p>
    <w:p w:rsidR="00000000" w:rsidDel="00000000" w:rsidP="00000000" w:rsidRDefault="00000000" w:rsidRPr="00000000" w14:paraId="00000028">
      <w:pPr>
        <w:numPr>
          <w:ilvl w:val="0"/>
          <w:numId w:val="10"/>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Informatie over activiteiten, projecten en vieringen.</w:t>
      </w:r>
    </w:p>
    <w:p w:rsidR="00000000" w:rsidDel="00000000" w:rsidP="00000000" w:rsidRDefault="00000000" w:rsidRPr="00000000" w14:paraId="00000029">
      <w:pPr>
        <w:spacing w:line="276" w:lineRule="auto"/>
        <w:rPr>
          <w:rFonts w:ascii="Calibri" w:cs="Calibri" w:eastAsia="Calibri" w:hAnsi="Calibri"/>
          <w:b w:val="1"/>
          <w:bCs w:val="1"/>
          <w:sz w:val="22"/>
          <w:szCs w:val="22"/>
        </w:rPr>
      </w:pPr>
      <w:hyperlink r:id="rId8">
        <w:r w:rsidDel="00000000" w:rsidR="00000000" w:rsidRPr="00000000">
          <w:rPr>
            <w:rFonts w:ascii="Calibri" w:cs="Calibri" w:eastAsia="Calibri" w:hAnsi="Calibri"/>
            <w:b w:val="1"/>
            <w:bCs w:val="1"/>
            <w:color w:val="1155cc"/>
            <w:sz w:val="22"/>
            <w:szCs w:val="22"/>
            <w:u w:val="single"/>
            <w:rtl w:val="0"/>
          </w:rPr>
          <w:t xml:space="preserve">3. Klassenouders</w:t>
        </w:r>
      </w:hyperlink>
      <w:r w:rsidDel="00000000" w:rsidR="00000000" w:rsidRPr="00000000">
        <w:rPr>
          <w:rtl w:val="0"/>
        </w:rPr>
      </w:r>
    </w:p>
    <w:p w:rsidR="00000000" w:rsidDel="00000000" w:rsidP="00000000" w:rsidRDefault="00000000" w:rsidRPr="00000000" w14:paraId="0000002A">
      <w:pPr>
        <w:numPr>
          <w:ilvl w:val="0"/>
          <w:numId w:val="1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wens om als linking pin tussen school en klas te fungeren;</w:t>
      </w:r>
    </w:p>
    <w:p w:rsidR="00000000" w:rsidDel="00000000" w:rsidP="00000000" w:rsidRDefault="00000000" w:rsidRPr="00000000" w14:paraId="0000002B">
      <w:pPr>
        <w:numPr>
          <w:ilvl w:val="0"/>
          <w:numId w:val="1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Informele zaken zoals gevraagde hulp bij uitstapjes, vieringen of attenties;</w:t>
      </w:r>
    </w:p>
    <w:p w:rsidR="00000000" w:rsidDel="00000000" w:rsidP="00000000" w:rsidRDefault="00000000" w:rsidRPr="00000000" w14:paraId="0000002C">
      <w:pPr>
        <w:numPr>
          <w:ilvl w:val="0"/>
          <w:numId w:val="11"/>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 wens voor afstemming met andere klassenouders en het beheren van de klassenapp;</w:t>
      </w:r>
    </w:p>
    <w:p w:rsidR="00000000" w:rsidDel="00000000" w:rsidP="00000000" w:rsidRDefault="00000000" w:rsidRPr="00000000" w14:paraId="0000002D">
      <w:pPr>
        <w:numPr>
          <w:ilvl w:val="0"/>
          <w:numId w:val="11"/>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Nieuwe leerlingen met de vraag hen en bijbehorende ouders wegwijs te maken.</w:t>
      </w:r>
    </w:p>
    <w:p w:rsidR="00000000" w:rsidDel="00000000" w:rsidP="00000000" w:rsidRDefault="00000000" w:rsidRPr="00000000" w14:paraId="0000002E">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4. Ouders van individuele leerlingen</w:t>
      </w:r>
    </w:p>
    <w:p w:rsidR="00000000" w:rsidDel="00000000" w:rsidP="00000000" w:rsidRDefault="00000000" w:rsidRPr="00000000" w14:paraId="0000002F">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leerontwikkeling van zijn of haar kind;</w:t>
      </w:r>
    </w:p>
    <w:p w:rsidR="00000000" w:rsidDel="00000000" w:rsidP="00000000" w:rsidRDefault="00000000" w:rsidRPr="00000000" w14:paraId="00000030">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welbevinden van zijn of haar kind;</w:t>
      </w:r>
    </w:p>
    <w:p w:rsidR="00000000" w:rsidDel="00000000" w:rsidP="00000000" w:rsidRDefault="00000000" w:rsidRPr="00000000" w14:paraId="00000031">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Incidenten of zorgen over zijn of haar kind;</w:t>
      </w:r>
    </w:p>
    <w:p w:rsidR="00000000" w:rsidDel="00000000" w:rsidP="00000000" w:rsidRDefault="00000000" w:rsidRPr="00000000" w14:paraId="00000032">
      <w:pPr>
        <w:numPr>
          <w:ilvl w:val="0"/>
          <w:numId w:val="1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Handelingsafspraken en opvolging m.b.t. zijn of haar kind.</w:t>
      </w:r>
    </w:p>
    <w:p w:rsidR="00000000" w:rsidDel="00000000" w:rsidP="00000000" w:rsidRDefault="00000000" w:rsidRPr="00000000" w14:paraId="0000003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Goed om te weten is dat we neutraal, inclusief en gelijkwaardig communiceren. Ook richting gescheiden ouders. Ouders ontvangen dezelfde informatie rechtstreeks van school.</w:t>
      </w:r>
    </w:p>
    <w:p w:rsidR="00000000" w:rsidDel="00000000" w:rsidP="00000000" w:rsidRDefault="00000000" w:rsidRPr="00000000" w14:paraId="00000034">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Wat communiceren we wel, wat niet — en waarom?</w:t>
      </w:r>
    </w:p>
    <w:p w:rsidR="00000000" w:rsidDel="00000000" w:rsidP="00000000" w:rsidRDefault="00000000" w:rsidRPr="00000000" w14:paraId="00000036">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 communiceren </w:t>
      </w:r>
      <w:r w:rsidDel="00000000" w:rsidR="00000000" w:rsidRPr="00000000">
        <w:rPr>
          <w:rFonts w:ascii="Calibri" w:cs="Calibri" w:eastAsia="Calibri" w:hAnsi="Calibri"/>
          <w:b w:val="1"/>
          <w:bCs w:val="1"/>
          <w:sz w:val="22"/>
          <w:szCs w:val="22"/>
          <w:rtl w:val="0"/>
        </w:rPr>
        <w:t xml:space="preserve">wél</w:t>
      </w:r>
      <w:r w:rsidDel="00000000" w:rsidR="00000000" w:rsidRPr="00000000">
        <w:rPr>
          <w:rFonts w:ascii="Calibri" w:cs="Calibri" w:eastAsia="Calibri" w:hAnsi="Calibri"/>
          <w:b w:val="1"/>
          <w:bCs w:val="1"/>
          <w:sz w:val="22"/>
          <w:szCs w:val="22"/>
          <w:rtl w:val="0"/>
        </w:rPr>
        <w:t xml:space="preserve"> met individuele ouders en/of als het een groep betreft:</w:t>
      </w:r>
    </w:p>
    <w:p w:rsidR="00000000" w:rsidDel="00000000" w:rsidP="00000000" w:rsidRDefault="00000000" w:rsidRPr="00000000" w14:paraId="00000037">
      <w:pPr>
        <w:numPr>
          <w:ilvl w:val="0"/>
          <w:numId w:val="13"/>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Informatie die de veiligheid, ontwikkeling of het leren van het kind raakt;</w:t>
      </w:r>
    </w:p>
    <w:p w:rsidR="00000000" w:rsidDel="00000000" w:rsidP="00000000" w:rsidRDefault="00000000" w:rsidRPr="00000000" w14:paraId="00000038">
      <w:pPr>
        <w:numPr>
          <w:ilvl w:val="0"/>
          <w:numId w:val="13"/>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Incidenten die het kind betreft </w:t>
      </w:r>
      <w:r w:rsidDel="00000000" w:rsidR="00000000" w:rsidRPr="00000000">
        <w:rPr>
          <w:rFonts w:ascii="Calibri" w:cs="Calibri" w:eastAsia="Calibri" w:hAnsi="Calibri"/>
          <w:sz w:val="22"/>
          <w:szCs w:val="22"/>
          <w:rtl w:val="0"/>
        </w:rPr>
        <w:t xml:space="preserve">en vervolgstappen (inclusief afrondende communicatie);</w:t>
      </w:r>
    </w:p>
    <w:p w:rsidR="00000000" w:rsidDel="00000000" w:rsidP="00000000" w:rsidRDefault="00000000" w:rsidRPr="00000000" w14:paraId="00000039">
      <w:pPr>
        <w:numPr>
          <w:ilvl w:val="0"/>
          <w:numId w:val="13"/>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Schoolbeleid en wijzigingen daarin;</w:t>
      </w:r>
    </w:p>
    <w:p w:rsidR="00000000" w:rsidDel="00000000" w:rsidP="00000000" w:rsidRDefault="00000000" w:rsidRPr="00000000" w14:paraId="0000003A">
      <w:pPr>
        <w:numPr>
          <w:ilvl w:val="0"/>
          <w:numId w:val="13"/>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Inhoudelijke onderbouwing van ons handelen wanneer het de locatie van uw kind betreft;</w:t>
      </w:r>
      <w:r w:rsidDel="00000000" w:rsidR="00000000" w:rsidRPr="00000000">
        <w:rPr>
          <w:rtl w:val="0"/>
        </w:rPr>
      </w:r>
    </w:p>
    <w:p w:rsidR="00000000" w:rsidDel="00000000" w:rsidP="00000000" w:rsidRDefault="00000000" w:rsidRPr="00000000" w14:paraId="0000003B">
      <w:pPr>
        <w:numPr>
          <w:ilvl w:val="0"/>
          <w:numId w:val="13"/>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Opbouwende feedback en handelingsperspectief voor ouders.</w:t>
      </w:r>
    </w:p>
    <w:p w:rsidR="00000000" w:rsidDel="00000000" w:rsidP="00000000" w:rsidRDefault="00000000" w:rsidRPr="00000000" w14:paraId="0000003C">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 communiceren niet als het gaat om:</w:t>
      </w:r>
    </w:p>
    <w:p w:rsidR="00000000" w:rsidDel="00000000" w:rsidP="00000000" w:rsidRDefault="00000000" w:rsidRPr="00000000" w14:paraId="0000003D">
      <w:pPr>
        <w:numPr>
          <w:ilvl w:val="0"/>
          <w:numId w:val="13"/>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Niet-bevestigde of interne afwegingen; </w:t>
      </w:r>
    </w:p>
    <w:p w:rsidR="00000000" w:rsidDel="00000000" w:rsidP="00000000" w:rsidRDefault="00000000" w:rsidRPr="00000000" w14:paraId="0000003E">
      <w:pPr>
        <w:numPr>
          <w:ilvl w:val="0"/>
          <w:numId w:val="13"/>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Informatie die niet in het belang van het kind is; </w:t>
      </w:r>
    </w:p>
    <w:p w:rsidR="00000000" w:rsidDel="00000000" w:rsidP="00000000" w:rsidRDefault="00000000" w:rsidRPr="00000000" w14:paraId="0000003F">
      <w:pPr>
        <w:numPr>
          <w:ilvl w:val="0"/>
          <w:numId w:val="13"/>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Privacygevoelige informatie over andere kinderen of ouders;</w:t>
      </w:r>
    </w:p>
    <w:p w:rsidR="00000000" w:rsidDel="00000000" w:rsidP="00000000" w:rsidRDefault="00000000" w:rsidRPr="00000000" w14:paraId="00000040">
      <w:pPr>
        <w:numPr>
          <w:ilvl w:val="0"/>
          <w:numId w:val="13"/>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Observaties of zorgen over individuele leerlingen of ouders.</w:t>
      </w:r>
    </w:p>
    <w:p w:rsidR="00000000" w:rsidDel="00000000" w:rsidP="00000000" w:rsidRDefault="00000000" w:rsidRPr="00000000" w14:paraId="00000041">
      <w:pPr>
        <w:spacing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Reden:</w:t>
      </w:r>
      <w:r w:rsidDel="00000000" w:rsidR="00000000" w:rsidRPr="00000000">
        <w:rPr>
          <w:rFonts w:ascii="Calibri" w:cs="Calibri" w:eastAsia="Calibri" w:hAnsi="Calibri"/>
          <w:sz w:val="22"/>
          <w:szCs w:val="22"/>
          <w:rtl w:val="0"/>
        </w:rPr>
        <w:br w:type="textWrapping"/>
        <w:t xml:space="preserve">We waarborgen privacy, veiligheid en professioneel handelen. We communiceren alleen wat helpend en noodzakelijk is voor het kind of de samenwerking met ouders.</w:t>
      </w:r>
    </w:p>
    <w:p w:rsidR="00000000" w:rsidDel="00000000" w:rsidP="00000000" w:rsidRDefault="00000000" w:rsidRPr="00000000" w14:paraId="00000042">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Heldere stappen en processen in oudercommunicatie</w:t>
      </w:r>
    </w:p>
    <w:p w:rsidR="00000000" w:rsidDel="00000000" w:rsidP="00000000" w:rsidRDefault="00000000" w:rsidRPr="00000000" w14:paraId="00000044">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 Dagelijkse communicatie</w:t>
      </w:r>
    </w:p>
    <w:p w:rsidR="00000000" w:rsidDel="00000000" w:rsidP="00000000" w:rsidRDefault="00000000" w:rsidRPr="00000000" w14:paraId="00000045">
      <w:pPr>
        <w:numPr>
          <w:ilvl w:val="0"/>
          <w:numId w:val="14"/>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Via Kwieb: korte updates, praktische mededelingen</w:t>
      </w:r>
    </w:p>
    <w:p w:rsidR="00000000" w:rsidDel="00000000" w:rsidP="00000000" w:rsidRDefault="00000000" w:rsidRPr="00000000" w14:paraId="00000046">
      <w:pPr>
        <w:numPr>
          <w:ilvl w:val="0"/>
          <w:numId w:val="14"/>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Inlooptijden: gestructureerde momenten voor laagdrempelige vragen</w:t>
      </w:r>
    </w:p>
    <w:p w:rsidR="00000000" w:rsidDel="00000000" w:rsidP="00000000" w:rsidRDefault="00000000" w:rsidRPr="00000000" w14:paraId="00000047">
      <w:pPr>
        <w:numPr>
          <w:ilvl w:val="0"/>
          <w:numId w:val="14"/>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Aan de deur: let op geen inhoudelijke besprekingen; daarvoor wordt een afspraak gemaakt</w:t>
      </w:r>
    </w:p>
    <w:p w:rsidR="00000000" w:rsidDel="00000000" w:rsidP="00000000" w:rsidRDefault="00000000" w:rsidRPr="00000000" w14:paraId="00000048">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 Structurele communicatie</w:t>
      </w:r>
    </w:p>
    <w:p w:rsidR="00000000" w:rsidDel="00000000" w:rsidP="00000000" w:rsidRDefault="00000000" w:rsidRPr="00000000" w14:paraId="00000049">
      <w:pPr>
        <w:numPr>
          <w:ilvl w:val="0"/>
          <w:numId w:val="15"/>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Tweewekelijkse klasupdates</w:t>
      </w:r>
    </w:p>
    <w:p w:rsidR="00000000" w:rsidDel="00000000" w:rsidP="00000000" w:rsidRDefault="00000000" w:rsidRPr="00000000" w14:paraId="0000004A">
      <w:pPr>
        <w:numPr>
          <w:ilvl w:val="0"/>
          <w:numId w:val="15"/>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Maandelijkse jaarplanning</w:t>
      </w:r>
    </w:p>
    <w:p w:rsidR="00000000" w:rsidDel="00000000" w:rsidP="00000000" w:rsidRDefault="00000000" w:rsidRPr="00000000" w14:paraId="0000004B">
      <w:pPr>
        <w:numPr>
          <w:ilvl w:val="0"/>
          <w:numId w:val="15"/>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Nieuwsbrieven vanuit school</w:t>
      </w:r>
    </w:p>
    <w:p w:rsidR="00000000" w:rsidDel="00000000" w:rsidP="00000000" w:rsidRDefault="00000000" w:rsidRPr="00000000" w14:paraId="0000004C">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3. Persoonlijk contact en oudergesprekken</w:t>
      </w:r>
    </w:p>
    <w:p w:rsidR="00000000" w:rsidDel="00000000" w:rsidP="00000000" w:rsidRDefault="00000000" w:rsidRPr="00000000" w14:paraId="0000004D">
      <w:pPr>
        <w:numPr>
          <w:ilvl w:val="0"/>
          <w:numId w:val="3"/>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Minimaal drie keer per jaar oudergesprekken</w:t>
      </w:r>
    </w:p>
    <w:p w:rsidR="00000000" w:rsidDel="00000000" w:rsidP="00000000" w:rsidRDefault="00000000" w:rsidRPr="00000000" w14:paraId="0000004E">
      <w:pPr>
        <w:numPr>
          <w:ilvl w:val="0"/>
          <w:numId w:val="3"/>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Extra gesprekken mogelijk bij zorgen — op initiatief van leerkracht of ouder</w:t>
      </w:r>
    </w:p>
    <w:p w:rsidR="00000000" w:rsidDel="00000000" w:rsidP="00000000" w:rsidRDefault="00000000" w:rsidRPr="00000000" w14:paraId="0000004F">
      <w:pPr>
        <w:numPr>
          <w:ilvl w:val="0"/>
          <w:numId w:val="3"/>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Via de mail: </w:t>
      </w:r>
    </w:p>
    <w:p w:rsidR="00000000" w:rsidDel="00000000" w:rsidP="00000000" w:rsidRDefault="00000000" w:rsidRPr="00000000" w14:paraId="00000050">
      <w:pPr>
        <w:numPr>
          <w:ilvl w:val="1"/>
          <w:numId w:val="3"/>
        </w:numPr>
        <w:spacing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Reactietijd op e-mails: binnen drie werkdagen</w:t>
      </w:r>
    </w:p>
    <w:p w:rsidR="00000000" w:rsidDel="00000000" w:rsidP="00000000" w:rsidRDefault="00000000" w:rsidRPr="00000000" w14:paraId="00000051">
      <w:pPr>
        <w:numPr>
          <w:ilvl w:val="1"/>
          <w:numId w:val="3"/>
        </w:numPr>
        <w:spacing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Bij inhoudelijke mails volgt altijd telefonisch of persoonlijk contact</w:t>
      </w:r>
    </w:p>
    <w:p w:rsidR="00000000" w:rsidDel="00000000" w:rsidP="00000000" w:rsidRDefault="00000000" w:rsidRPr="00000000" w14:paraId="00000052">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4. In</w:t>
      </w:r>
      <w:r w:rsidDel="00000000" w:rsidR="00000000" w:rsidRPr="00000000">
        <w:rPr>
          <w:rFonts w:ascii="Calibri" w:cs="Calibri" w:eastAsia="Calibri" w:hAnsi="Calibri"/>
          <w:b w:val="1"/>
          <w:bCs w:val="1"/>
          <w:sz w:val="22"/>
          <w:szCs w:val="22"/>
          <w:rtl w:val="0"/>
        </w:rPr>
        <w:t xml:space="preserve">cident communicatie</w:t>
      </w:r>
      <w:r w:rsidDel="00000000" w:rsidR="00000000" w:rsidRPr="00000000">
        <w:rPr>
          <w:rtl w:val="0"/>
        </w:rPr>
      </w:r>
    </w:p>
    <w:p w:rsidR="00000000" w:rsidDel="00000000" w:rsidP="00000000" w:rsidRDefault="00000000" w:rsidRPr="00000000" w14:paraId="00000053">
      <w:pPr>
        <w:numPr>
          <w:ilvl w:val="0"/>
          <w:numId w:val="4"/>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Signalering door medewerker</w:t>
      </w:r>
    </w:p>
    <w:p w:rsidR="00000000" w:rsidDel="00000000" w:rsidP="00000000" w:rsidRDefault="00000000" w:rsidRPr="00000000" w14:paraId="00000054">
      <w:pPr>
        <w:numPr>
          <w:ilvl w:val="0"/>
          <w:numId w:val="4"/>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Interne afstemming (leerkracht – IB – </w:t>
      </w:r>
      <w:r w:rsidDel="00000000" w:rsidR="00000000" w:rsidRPr="00000000">
        <w:rPr>
          <w:rFonts w:ascii="Calibri" w:cs="Calibri" w:eastAsia="Calibri" w:hAnsi="Calibri"/>
          <w:sz w:val="22"/>
          <w:szCs w:val="22"/>
          <w:rtl w:val="0"/>
        </w:rPr>
        <w:t xml:space="preserve">directie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5">
      <w:pPr>
        <w:numPr>
          <w:ilvl w:val="0"/>
          <w:numId w:val="4"/>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Communicatie naar ouders (proactief, eerlijk, transparant)</w:t>
      </w:r>
    </w:p>
    <w:p w:rsidR="00000000" w:rsidDel="00000000" w:rsidP="00000000" w:rsidRDefault="00000000" w:rsidRPr="00000000" w14:paraId="00000056">
      <w:pPr>
        <w:numPr>
          <w:ilvl w:val="0"/>
          <w:numId w:val="4"/>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Actieplan + opvolging</w:t>
      </w:r>
    </w:p>
    <w:p w:rsidR="00000000" w:rsidDel="00000000" w:rsidP="00000000" w:rsidRDefault="00000000" w:rsidRPr="00000000" w14:paraId="00000057">
      <w:pPr>
        <w:numPr>
          <w:ilvl w:val="0"/>
          <w:numId w:val="4"/>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Afrondende communicatie </w:t>
      </w:r>
    </w:p>
    <w:p w:rsidR="00000000" w:rsidDel="00000000" w:rsidP="00000000" w:rsidRDefault="00000000" w:rsidRPr="00000000" w14:paraId="00000058">
      <w:pPr>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spacing w:line="276" w:lineRule="auto"/>
        <w:ind w:left="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Wat doen we wanneer afspraken niet worden nageleefd?</w:t>
      </w:r>
    </w:p>
    <w:p w:rsidR="00000000" w:rsidDel="00000000" w:rsidP="00000000" w:rsidRDefault="00000000" w:rsidRPr="00000000" w14:paraId="0000005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werken vanuit vertrouwen en samenwerking. Toch kan het voorkomen dat afspraken niet worden nagekomen of </w:t>
      </w:r>
      <w:r w:rsidDel="00000000" w:rsidR="00000000" w:rsidRPr="00000000">
        <w:rPr>
          <w:rFonts w:ascii="Calibri" w:cs="Calibri" w:eastAsia="Calibri" w:hAnsi="Calibri"/>
          <w:sz w:val="22"/>
          <w:szCs w:val="22"/>
          <w:rtl w:val="0"/>
        </w:rPr>
        <w:t xml:space="preserve">dat communicatie onveilig of grensoverschrijdend wordt.</w:t>
      </w:r>
      <w:r w:rsidDel="00000000" w:rsidR="00000000" w:rsidRPr="00000000">
        <w:rPr>
          <w:rtl w:val="0"/>
        </w:rPr>
      </w:r>
    </w:p>
    <w:p w:rsidR="00000000" w:rsidDel="00000000" w:rsidP="00000000" w:rsidRDefault="00000000" w:rsidRPr="00000000" w14:paraId="0000005B">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Stap 1 – Herinnering en verduidelijking</w:t>
      </w:r>
    </w:p>
    <w:p w:rsidR="00000000" w:rsidDel="00000000" w:rsidP="00000000" w:rsidRDefault="00000000" w:rsidRPr="00000000" w14:paraId="0000005C">
      <w:pPr>
        <w:numPr>
          <w:ilvl w:val="0"/>
          <w:numId w:val="5"/>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Leerkracht of </w:t>
      </w:r>
      <w:r w:rsidDel="00000000" w:rsidR="00000000" w:rsidRPr="00000000">
        <w:rPr>
          <w:rFonts w:ascii="Calibri" w:cs="Calibri" w:eastAsia="Calibri" w:hAnsi="Calibri"/>
          <w:sz w:val="22"/>
          <w:szCs w:val="22"/>
          <w:rtl w:val="0"/>
        </w:rPr>
        <w:t xml:space="preserve">directie</w:t>
      </w:r>
      <w:r w:rsidDel="00000000" w:rsidR="00000000" w:rsidRPr="00000000">
        <w:rPr>
          <w:rFonts w:ascii="Calibri" w:cs="Calibri" w:eastAsia="Calibri" w:hAnsi="Calibri"/>
          <w:sz w:val="22"/>
          <w:szCs w:val="22"/>
          <w:rtl w:val="0"/>
        </w:rPr>
        <w:t xml:space="preserve"> benoemt rustig welke afspraak niet werd nagekomen en waarom die belangrijk is. Dit doen we op 4 niveaus: proces, de inhoud, relatie en emotie.</w:t>
      </w:r>
    </w:p>
    <w:p w:rsidR="00000000" w:rsidDel="00000000" w:rsidP="00000000" w:rsidRDefault="00000000" w:rsidRPr="00000000" w14:paraId="0000005D">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Stap 2 – Persoonlijk gesprek</w:t>
      </w:r>
    </w:p>
    <w:p w:rsidR="00000000" w:rsidDel="00000000" w:rsidP="00000000" w:rsidRDefault="00000000" w:rsidRPr="00000000" w14:paraId="0000005E">
      <w:pPr>
        <w:numPr>
          <w:ilvl w:val="0"/>
          <w:numId w:val="6"/>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bespreken zorgen, wederzijdse verwachtingen en zoeken samen naar oplossingen.</w:t>
      </w:r>
    </w:p>
    <w:p w:rsidR="00000000" w:rsidDel="00000000" w:rsidP="00000000" w:rsidRDefault="00000000" w:rsidRPr="00000000" w14:paraId="0000005F">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Stap 3 – Schriftelijke vastlegging</w:t>
      </w:r>
    </w:p>
    <w:p w:rsidR="00000000" w:rsidDel="00000000" w:rsidP="00000000" w:rsidRDefault="00000000" w:rsidRPr="00000000" w14:paraId="00000060">
      <w:pPr>
        <w:numPr>
          <w:ilvl w:val="0"/>
          <w:numId w:val="1"/>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Schriftelijke vastlegging van gesprekken is standaard. Het delen met ouders doen we als hier expliciet om gevraagd wordt en/of wanneer we het zelf van belang vinden om gemaakte afspraken met elkaar te delen. </w:t>
      </w:r>
    </w:p>
    <w:p w:rsidR="00000000" w:rsidDel="00000000" w:rsidP="00000000" w:rsidRDefault="00000000" w:rsidRPr="00000000" w14:paraId="00000061">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Stap 4 – Escalatie naar directie of bestuur</w:t>
      </w:r>
    </w:p>
    <w:p w:rsidR="00000000" w:rsidDel="00000000" w:rsidP="00000000" w:rsidRDefault="00000000" w:rsidRPr="00000000" w14:paraId="00000062">
      <w:pPr>
        <w:numPr>
          <w:ilvl w:val="0"/>
          <w:numId w:val="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Bij herhaald grensoverschrijdend gedrag wordt de schoolleiding betrokken.</w:t>
      </w:r>
    </w:p>
    <w:p w:rsidR="00000000" w:rsidDel="00000000" w:rsidP="00000000" w:rsidRDefault="00000000" w:rsidRPr="00000000" w14:paraId="00000063">
      <w:pPr>
        <w:numPr>
          <w:ilvl w:val="0"/>
          <w:numId w:val="7"/>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ernstige gevallen wordt het bestuur geïnformeerd.</w:t>
      </w:r>
    </w:p>
    <w:p w:rsidR="00000000" w:rsidDel="00000000" w:rsidP="00000000" w:rsidRDefault="00000000" w:rsidRPr="00000000" w14:paraId="00000064">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Stap 5 – Veiligheidsmaatregel</w:t>
      </w:r>
    </w:p>
    <w:p w:rsidR="00000000" w:rsidDel="00000000" w:rsidP="00000000" w:rsidRDefault="00000000" w:rsidRPr="00000000" w14:paraId="00000065">
      <w:pPr>
        <w:numPr>
          <w:ilvl w:val="0"/>
          <w:numId w:val="8"/>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Bij bedreiging, agressie of structurele onveiligheid kan toegang tot school worden beperkt. </w:t>
      </w:r>
    </w:p>
    <w:p w:rsidR="00000000" w:rsidDel="00000000" w:rsidP="00000000" w:rsidRDefault="00000000" w:rsidRPr="00000000" w14:paraId="00000066">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Altijd vanuit het montessori gedachtegoed:</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i w:val="1"/>
          <w:iCs w:val="1"/>
          <w:sz w:val="22"/>
          <w:szCs w:val="22"/>
          <w:rtl w:val="0"/>
        </w:rPr>
        <w:t xml:space="preserve">We gaan uit van de goede intentie, maar stellen duidelijke grenzen. Dit om de veiligheid van kinderen, ouders en medewerkers te waarborgen.</w:t>
      </w:r>
      <w:r w:rsidDel="00000000" w:rsidR="00000000" w:rsidRPr="00000000">
        <w:rPr>
          <w:rtl w:val="0"/>
        </w:rPr>
      </w:r>
    </w:p>
    <w:p w:rsidR="00000000" w:rsidDel="00000000" w:rsidP="00000000" w:rsidRDefault="00000000" w:rsidRPr="00000000" w14:paraId="00000067">
      <w:pPr>
        <w:spacing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8">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Slot: Samen bouwen aan vertrouwen, veiligheid en plezier</w:t>
      </w:r>
    </w:p>
    <w:p w:rsidR="00000000" w:rsidDel="00000000" w:rsidP="00000000" w:rsidRDefault="00000000" w:rsidRPr="00000000" w14:paraId="0000006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Deze visie is een uitnodiging aan iedereen die bij het kindcentrum betrokken is. Samen creëren we een gemeenschap waarin kinderen zich gezien, veilig en vrij voelen — binnen duidelijke kaders, in verbinding met elkaar, met vertrouwen in elkaars rol, en met ruimte voor plezier.</w:t>
      </w:r>
    </w:p>
    <w:p w:rsidR="00000000" w:rsidDel="00000000" w:rsidP="00000000" w:rsidRDefault="00000000" w:rsidRPr="00000000" w14:paraId="0000006A">
      <w:pPr>
        <w:spacing w:line="276" w:lineRule="auto"/>
        <w:rPr>
          <w:rFonts w:ascii="Calibri" w:cs="Calibri" w:eastAsia="Calibri" w:hAnsi="Calibri"/>
          <w:sz w:val="22"/>
          <w:szCs w:val="22"/>
        </w:rPr>
      </w:pPr>
      <w:r w:rsidDel="00000000" w:rsidR="00000000" w:rsidRPr="00000000">
        <w:rPr>
          <w:rtl w:val="0"/>
        </w:rPr>
      </w:r>
    </w:p>
    <w:sectPr>
      <w:headerReference r:id="rId9" w:type="default"/>
      <w:footerReference r:id="rId10"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widowControl w:val="0"/>
      <w:spacing w:after="0" w:line="240" w:lineRule="auto"/>
      <w:ind w:left="7200" w:firstLine="7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n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Kop7">
    <w:name w:val="heading 7"/>
    <w:basedOn w:val="Standaard"/>
    <w:next w:val="Standaard"/>
    <w:link w:val="Kop7Char"/>
    <w:uiPriority w:val="9"/>
    <w:semiHidden w:val="1"/>
    <w:unhideWhenUsed w:val="1"/>
    <w:qFormat w:val="1"/>
    <w:rsid w:val="00C869A2"/>
    <w:pPr>
      <w:keepNext w:val="1"/>
      <w:keepLines w:val="1"/>
      <w:spacing w:after="0" w:before="40"/>
      <w:outlineLvl w:val="6"/>
    </w:pPr>
    <w:rPr>
      <w:rFonts w:cstheme="majorBidi" w:eastAsiaTheme="majorEastAsia"/>
      <w:color w:val="595959" w:themeColor="text1" w:themeTint="0000A6"/>
    </w:rPr>
  </w:style>
  <w:style w:type="paragraph" w:styleId="Kop8">
    <w:name w:val="heading 8"/>
    <w:basedOn w:val="Standaard"/>
    <w:next w:val="Standaard"/>
    <w:link w:val="Kop8Char"/>
    <w:uiPriority w:val="9"/>
    <w:semiHidden w:val="1"/>
    <w:unhideWhenUsed w:val="1"/>
    <w:qFormat w:val="1"/>
    <w:rsid w:val="00C869A2"/>
    <w:pPr>
      <w:keepNext w:val="1"/>
      <w:keepLines w:val="1"/>
      <w:spacing w:after="0"/>
      <w:outlineLvl w:val="7"/>
    </w:pPr>
    <w:rPr>
      <w:rFonts w:cstheme="majorBidi" w:eastAsiaTheme="majorEastAsia"/>
      <w:i w:val="1"/>
      <w:iCs w:val="1"/>
      <w:color w:val="272727" w:themeColor="text1" w:themeTint="0000D8"/>
    </w:rPr>
  </w:style>
  <w:style w:type="paragraph" w:styleId="Kop9">
    <w:name w:val="heading 9"/>
    <w:basedOn w:val="Standaard"/>
    <w:next w:val="Standaard"/>
    <w:link w:val="Kop9Char"/>
    <w:uiPriority w:val="9"/>
    <w:semiHidden w:val="1"/>
    <w:unhideWhenUsed w:val="1"/>
    <w:qFormat w:val="1"/>
    <w:rsid w:val="00C869A2"/>
    <w:pPr>
      <w:keepNext w:val="1"/>
      <w:keepLines w:val="1"/>
      <w:spacing w:after="0"/>
      <w:outlineLvl w:val="8"/>
    </w:pPr>
    <w:rPr>
      <w:rFonts w:cstheme="majorBidi" w:eastAsiaTheme="majorEastAsia"/>
      <w:color w:val="272727" w:themeColor="text1" w:themeTint="0000D8"/>
    </w:rPr>
  </w:style>
  <w:style w:type="character" w:styleId="Standaardalinea-lettertype" w:default="1">
    <w:name w:val="Default Paragraph Font"/>
    <w:uiPriority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C869A2"/>
    <w:rPr>
      <w:rFonts w:asciiTheme="majorHAnsi" w:cstheme="majorBidi" w:eastAsiaTheme="majorEastAsia" w:hAnsiTheme="majorHAnsi"/>
      <w:color w:val="0f4761" w:themeColor="accent1" w:themeShade="0000BF"/>
      <w:sz w:val="40"/>
      <w:szCs w:val="40"/>
    </w:rPr>
  </w:style>
  <w:style w:type="character" w:styleId="Kop2Char" w:customStyle="1">
    <w:name w:val="Kop 2 Char"/>
    <w:basedOn w:val="Standaardalinea-lettertype"/>
    <w:link w:val="Kop2"/>
    <w:uiPriority w:val="9"/>
    <w:semiHidden w:val="1"/>
    <w:rsid w:val="00C869A2"/>
    <w:rPr>
      <w:rFonts w:asciiTheme="majorHAnsi" w:cstheme="majorBidi" w:eastAsiaTheme="majorEastAsia" w:hAnsiTheme="majorHAnsi"/>
      <w:color w:val="0f4761" w:themeColor="accent1" w:themeShade="0000BF"/>
      <w:sz w:val="32"/>
      <w:szCs w:val="32"/>
    </w:rPr>
  </w:style>
  <w:style w:type="character" w:styleId="Kop3Char" w:customStyle="1">
    <w:name w:val="Kop 3 Char"/>
    <w:basedOn w:val="Standaardalinea-lettertype"/>
    <w:link w:val="Kop3"/>
    <w:uiPriority w:val="9"/>
    <w:semiHidden w:val="1"/>
    <w:rsid w:val="00C869A2"/>
    <w:rPr>
      <w:rFonts w:cstheme="majorBidi" w:eastAsiaTheme="majorEastAsia"/>
      <w:color w:val="0f4761" w:themeColor="accent1" w:themeShade="0000BF"/>
      <w:sz w:val="28"/>
      <w:szCs w:val="28"/>
    </w:rPr>
  </w:style>
  <w:style w:type="character" w:styleId="Kop4Char" w:customStyle="1">
    <w:name w:val="Kop 4 Char"/>
    <w:basedOn w:val="Standaardalinea-lettertype"/>
    <w:link w:val="Kop4"/>
    <w:uiPriority w:val="9"/>
    <w:semiHidden w:val="1"/>
    <w:rsid w:val="00C869A2"/>
    <w:rPr>
      <w:rFonts w:cstheme="majorBidi" w:eastAsiaTheme="majorEastAsia"/>
      <w:i w:val="1"/>
      <w:iCs w:val="1"/>
      <w:color w:val="0f4761" w:themeColor="accent1" w:themeShade="0000BF"/>
    </w:rPr>
  </w:style>
  <w:style w:type="character" w:styleId="Kop5Char" w:customStyle="1">
    <w:name w:val="Kop 5 Char"/>
    <w:basedOn w:val="Standaardalinea-lettertype"/>
    <w:link w:val="Kop5"/>
    <w:uiPriority w:val="9"/>
    <w:semiHidden w:val="1"/>
    <w:rsid w:val="00C869A2"/>
    <w:rPr>
      <w:rFonts w:cstheme="majorBidi" w:eastAsiaTheme="majorEastAsia"/>
      <w:color w:val="0f4761" w:themeColor="accent1" w:themeShade="0000BF"/>
    </w:rPr>
  </w:style>
  <w:style w:type="character" w:styleId="Kop6Char" w:customStyle="1">
    <w:name w:val="Kop 6 Char"/>
    <w:basedOn w:val="Standaardalinea-lettertype"/>
    <w:link w:val="Kop6"/>
    <w:uiPriority w:val="9"/>
    <w:semiHidden w:val="1"/>
    <w:rsid w:val="00C869A2"/>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C869A2"/>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C869A2"/>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C869A2"/>
    <w:rPr>
      <w:rFonts w:cstheme="majorBidi" w:eastAsiaTheme="majorEastAsia"/>
      <w:color w:val="272727" w:themeColor="text1" w:themeTint="0000D8"/>
    </w:rPr>
  </w:style>
  <w:style w:type="character" w:styleId="TitelChar" w:customStyle="1">
    <w:name w:val="Titel Char"/>
    <w:basedOn w:val="Standaardalinea-lettertype"/>
    <w:link w:val="Titel"/>
    <w:uiPriority w:val="10"/>
    <w:rsid w:val="00C869A2"/>
    <w:rPr>
      <w:rFonts w:asciiTheme="majorHAnsi" w:cstheme="majorBidi" w:eastAsiaTheme="majorEastAsia" w:hAnsiTheme="majorHAnsi"/>
      <w:spacing w:val="-10"/>
      <w:kern w:val="28"/>
      <w:sz w:val="56"/>
      <w:szCs w:val="56"/>
    </w:rPr>
  </w:style>
  <w:style w:type="character" w:styleId="OndertitelChar" w:customStyle="1">
    <w:name w:val="Ondertitel Char"/>
    <w:basedOn w:val="Standaardalinea-lettertype"/>
    <w:link w:val="Ondertitel"/>
    <w:uiPriority w:val="11"/>
    <w:rsid w:val="00C869A2"/>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C869A2"/>
    <w:pPr>
      <w:spacing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C869A2"/>
    <w:rPr>
      <w:i w:val="1"/>
      <w:iCs w:val="1"/>
      <w:color w:val="404040" w:themeColor="text1" w:themeTint="0000BF"/>
    </w:rPr>
  </w:style>
  <w:style w:type="paragraph" w:styleId="Lijstalinea">
    <w:name w:val="List Paragraph"/>
    <w:basedOn w:val="Standaard"/>
    <w:uiPriority w:val="34"/>
    <w:qFormat w:val="1"/>
    <w:rsid w:val="00C869A2"/>
    <w:pPr>
      <w:ind w:left="720"/>
      <w:contextualSpacing w:val="1"/>
    </w:pPr>
  </w:style>
  <w:style w:type="character" w:styleId="Intensievebenadrukking">
    <w:name w:val="Intense Emphasis"/>
    <w:basedOn w:val="Standaardalinea-lettertype"/>
    <w:uiPriority w:val="21"/>
    <w:qFormat w:val="1"/>
    <w:rsid w:val="00C869A2"/>
    <w:rPr>
      <w:i w:val="1"/>
      <w:iCs w:val="1"/>
      <w:color w:val="0f4761" w:themeColor="accent1" w:themeShade="0000BF"/>
    </w:rPr>
  </w:style>
  <w:style w:type="paragraph" w:styleId="Duidelijkcitaat">
    <w:name w:val="Intense Quote"/>
    <w:basedOn w:val="Standaard"/>
    <w:next w:val="Standaard"/>
    <w:link w:val="DuidelijkcitaatChar"/>
    <w:uiPriority w:val="30"/>
    <w:qFormat w:val="1"/>
    <w:rsid w:val="00C869A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DuidelijkcitaatChar" w:customStyle="1">
    <w:name w:val="Duidelijk citaat Char"/>
    <w:basedOn w:val="Standaardalinea-lettertype"/>
    <w:link w:val="Duidelijkcitaat"/>
    <w:uiPriority w:val="30"/>
    <w:rsid w:val="00C869A2"/>
    <w:rPr>
      <w:i w:val="1"/>
      <w:iCs w:val="1"/>
      <w:color w:val="0f4761" w:themeColor="accent1" w:themeShade="0000BF"/>
    </w:rPr>
  </w:style>
  <w:style w:type="character" w:styleId="Intensieveverwijzing">
    <w:name w:val="Intense Reference"/>
    <w:basedOn w:val="Standaardalinea-lettertype"/>
    <w:uiPriority w:val="32"/>
    <w:qFormat w:val="1"/>
    <w:rsid w:val="00C869A2"/>
    <w:rPr>
      <w:b w:val="1"/>
      <w:bCs w:val="1"/>
      <w:smallCaps w:val="1"/>
      <w:color w:val="0f4761" w:themeColor="accent1" w:themeShade="0000BF"/>
      <w:spacing w:val="5"/>
    </w:rPr>
  </w:style>
  <w:style w:type="character" w:styleId="Verwijzingopmerking">
    <w:name w:val="annotation reference"/>
    <w:basedOn w:val="Standaardalinea-lettertype"/>
    <w:uiPriority w:val="99"/>
    <w:semiHidden w:val="1"/>
    <w:unhideWhenUsed w:val="1"/>
    <w:rsid w:val="008D3550"/>
    <w:rPr>
      <w:sz w:val="16"/>
      <w:szCs w:val="16"/>
    </w:rPr>
  </w:style>
  <w:style w:type="paragraph" w:styleId="Tekstopmerking">
    <w:name w:val="annotation text"/>
    <w:basedOn w:val="Standaard"/>
    <w:link w:val="TekstopmerkingChar"/>
    <w:uiPriority w:val="99"/>
    <w:unhideWhenUsed w:val="1"/>
    <w:rsid w:val="008D3550"/>
    <w:pPr>
      <w:spacing w:line="240" w:lineRule="auto"/>
    </w:pPr>
    <w:rPr>
      <w:sz w:val="20"/>
      <w:szCs w:val="20"/>
    </w:rPr>
  </w:style>
  <w:style w:type="character" w:styleId="TekstopmerkingChar" w:customStyle="1">
    <w:name w:val="Tekst opmerking Char"/>
    <w:basedOn w:val="Standaardalinea-lettertype"/>
    <w:link w:val="Tekstopmerking"/>
    <w:uiPriority w:val="99"/>
    <w:rsid w:val="008D3550"/>
    <w:rPr>
      <w:sz w:val="20"/>
      <w:szCs w:val="20"/>
    </w:rPr>
  </w:style>
  <w:style w:type="paragraph" w:styleId="Onderwerpvanopmerking">
    <w:name w:val="annotation subject"/>
    <w:basedOn w:val="Tekstopmerking"/>
    <w:next w:val="Tekstopmerking"/>
    <w:link w:val="OnderwerpvanopmerkingChar"/>
    <w:uiPriority w:val="99"/>
    <w:semiHidden w:val="1"/>
    <w:unhideWhenUsed w:val="1"/>
    <w:rsid w:val="008D3550"/>
    <w:rPr>
      <w:b w:val="1"/>
      <w:bCs w:val="1"/>
    </w:rPr>
  </w:style>
  <w:style w:type="character" w:styleId="OnderwerpvanopmerkingChar" w:customStyle="1">
    <w:name w:val="Onderwerp van opmerking Char"/>
    <w:basedOn w:val="TekstopmerkingChar"/>
    <w:link w:val="Onderwerpvanopmerking"/>
    <w:uiPriority w:val="99"/>
    <w:semiHidden w:val="1"/>
    <w:rsid w:val="008D3550"/>
    <w:rPr>
      <w:b w:val="1"/>
      <w:bCs w:val="1"/>
      <w:sz w:val="20"/>
      <w:szCs w:val="2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document/d/1lcMEyN4SU_d6bp1ETZ4GeU60hk3fJnJfmO-LrBdUSX0/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ipnXPECM4GoQZppu/FiHkaKYow==">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2026-01-30T14:56:00Z</dcterms:created>
  <dc:creator>Nynke Hoekstra</dc:creator>
</cp:coreProperties>
</file>